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9F" w:rsidRDefault="007F769F" w:rsidP="00D30996">
      <w:pPr>
        <w:adjustRightInd w:val="0"/>
        <w:snapToGrid w:val="0"/>
        <w:spacing w:beforeLines="50" w:line="288" w:lineRule="auto"/>
        <w:jc w:val="left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b/>
          <w:sz w:val="24"/>
          <w:szCs w:val="24"/>
        </w:rPr>
        <w:t>附件</w:t>
      </w:r>
      <w:r>
        <w:rPr>
          <w:rFonts w:ascii="楷体" w:eastAsia="楷体" w:hAnsi="楷体" w:cs="楷体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="1543" w:tblpY="504"/>
        <w:tblOverlap w:val="never"/>
        <w:tblW w:w="13858" w:type="dxa"/>
        <w:tblLayout w:type="fixed"/>
        <w:tblLook w:val="0000"/>
      </w:tblPr>
      <w:tblGrid>
        <w:gridCol w:w="959"/>
        <w:gridCol w:w="4569"/>
        <w:gridCol w:w="2126"/>
        <w:gridCol w:w="1418"/>
        <w:gridCol w:w="2409"/>
        <w:gridCol w:w="1134"/>
        <w:gridCol w:w="1243"/>
      </w:tblGrid>
      <w:tr w:rsidR="007F769F" w:rsidTr="007F769F">
        <w:trPr>
          <w:trHeight w:val="705"/>
        </w:trPr>
        <w:tc>
          <w:tcPr>
            <w:tcW w:w="1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7F769F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2015年“挑战杯”河北省大学生课外学术科技作品竞赛我校作品获奖名单</w:t>
            </w:r>
          </w:p>
        </w:tc>
      </w:tr>
      <w:tr w:rsidR="007F769F" w:rsidTr="001634FD">
        <w:trPr>
          <w:trHeight w:val="547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奖 项</w:t>
            </w:r>
          </w:p>
        </w:tc>
        <w:tc>
          <w:tcPr>
            <w:tcW w:w="45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作  者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指导教师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学   院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奖励情况</w:t>
            </w:r>
          </w:p>
        </w:tc>
      </w:tr>
      <w:tr w:rsidR="007F769F" w:rsidTr="001634FD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</w:tc>
        <w:tc>
          <w:tcPr>
            <w:tcW w:w="4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项目组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指导老师</w:t>
            </w:r>
          </w:p>
        </w:tc>
      </w:tr>
      <w:tr w:rsidR="007F769F" w:rsidTr="00593470">
        <w:trPr>
          <w:trHeight w:val="18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特等奖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网络危害行为的刑法回应——以行为特征的嬗变为切入点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王肃之   张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铖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                                  高  飞   郭艳萍       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刘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丽雪   冀晓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鹏 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李  泉   邹晓霞 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赵  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孙燕山         王丽华         姚志军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法政学院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</w:tr>
      <w:tr w:rsidR="007F769F" w:rsidTr="00593470">
        <w:trPr>
          <w:trHeight w:val="8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特等奖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含氮杂环化合物的绿色合成方法研究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刘红霞  张  默  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唐  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张占辉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化学与材料科学学院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</w:tr>
      <w:tr w:rsidR="007F769F" w:rsidTr="001634FD">
        <w:trPr>
          <w:trHeight w:val="154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特等奖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师范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生教学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技能培训新途径——“同伴训练队”样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态探索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赵  静  贾晓宇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张  锦  尹桂敏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赵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霞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邵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愿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刘亚敏  何谨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谕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夏晓烨         李  宁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汪翠琴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ind w:firstLineChars="50" w:firstLine="120"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</w:tr>
      <w:tr w:rsidR="007F769F" w:rsidTr="00E4166C">
        <w:trPr>
          <w:trHeight w:val="111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特等奖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产能过剩、环境约束背景下河北省钢铁企业“走出去”对策研究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刘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璐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李朝辉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程子栩  林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雨曦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缴亚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赵国华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翟伟峰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张广兴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</w:tr>
      <w:tr w:rsidR="007F769F" w:rsidTr="00E4166C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lastRenderedPageBreak/>
              <w:t>特等奖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大学生共同成长小组的探索与实践——以河北师范大学为例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D30996" w:rsidP="00D30996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王  潇   </w:t>
            </w:r>
            <w:r w:rsidR="007F769F"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李  泉     </w:t>
            </w:r>
            <w:r w:rsidR="007F769F"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赵  月   邹晓霞 </w:t>
            </w:r>
            <w:r w:rsidR="007F769F"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杨  晨   付景红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马建国         姜子龙         张媛媛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教育学院</w:t>
            </w: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数信学院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2000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</w:tr>
      <w:tr w:rsidR="007F769F" w:rsidTr="001634FD">
        <w:trPr>
          <w:trHeight w:val="2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特等奖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区校共建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平台上创建“社区科技馆”行动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张  锦   鲁娴娴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贾晓宇   曹金鹏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李袁泽   魏  雨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张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浏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洋 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沈张硕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王  丹   葛仲厦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夏晓烨         王月英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2000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</w:tr>
      <w:tr w:rsidR="007F769F" w:rsidTr="0014138B">
        <w:trPr>
          <w:trHeight w:val="1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一等奖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心率监测智能反馈系统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李宏伟   王  宁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霍亚宁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王红帅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曹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灿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白  杨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张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影   孙婧涵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孙  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武永亮         梁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朝博         闵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软件学院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</w:tr>
      <w:tr w:rsidR="007F769F" w:rsidTr="0014138B">
        <w:trPr>
          <w:trHeight w:val="9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一等奖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E型产气荚膜梭菌ι毒素噬菌体单链抗体库的构建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黄  静   张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括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川 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刘晓丹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赵宝华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</w:tr>
      <w:tr w:rsidR="007F769F" w:rsidTr="0014138B">
        <w:trPr>
          <w:trHeight w:val="10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一等奖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关爱空巢老人，构建大学生志愿者服务体系问题的研究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安  琪   洪小涵 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咸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懿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格   崔晓峰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马  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刘建民         张媛媛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文学院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</w:tr>
      <w:tr w:rsidR="007F769F" w:rsidTr="0014138B">
        <w:trPr>
          <w:trHeight w:val="2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4A3160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lastRenderedPageBreak/>
              <w:t>一等奖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我国基层文物保护面临的毁灭性困境研究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王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凡 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郭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立业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王  曾   李懿涵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周阳春   王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璇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陈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旋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叶雅娜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车宇璐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吴智育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历史文化学院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</w:tr>
      <w:tr w:rsidR="007F769F" w:rsidTr="00DF68AA">
        <w:trPr>
          <w:trHeight w:val="125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一等奖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大类培养模式下学生专业选择引导策略研究——以河北师大为例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张梦飞   李  达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刘意琮   侯艺璇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任国荣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资源与环境科学学院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</w:tr>
      <w:tr w:rsidR="007F769F" w:rsidTr="001634FD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一等奖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不同反馈方式下用户感知等待时间对购买意愿的影响--以网上购物为例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成  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张志杰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教育学院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</w:tr>
      <w:tr w:rsidR="007F769F" w:rsidTr="001634FD">
        <w:trPr>
          <w:trHeight w:val="2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二等奖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邮盾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杨  波   刘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丁佳维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杨欢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欢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李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莹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李孟莹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孔  敏   张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胤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屈殿波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闵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杰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曲辰永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武永亮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软件学院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14138B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二等奖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河北省历史文化城镇管理系统—以邯郸广府为例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兰建国   白志杰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龙丽民</w:t>
            </w: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李仁杰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资源与环境科学学院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14138B">
        <w:trPr>
          <w:trHeight w:val="1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lastRenderedPageBreak/>
              <w:t>二等奖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负载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型锰基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氧化物催化臭氧化水中酚类有机物的研究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刘  佳   张  卿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张小吉 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董超飞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邢胜涛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化学与材料科学学院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DF68AA">
        <w:trPr>
          <w:trHeight w:val="15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二等奖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实践性教师教育课程现状、资源与模式的研究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周  敏   谷瑶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瑶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王森阳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陈  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李秋石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夏晓烨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汪翠琴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DF68AA">
        <w:trPr>
          <w:trHeight w:val="18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二等奖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MOOC融入大学翻转课堂的教学模式研究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王冬双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程志娜 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翟兮兮   刘纪平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尉红振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王润兰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信息技术学院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1634FD">
        <w:trPr>
          <w:trHeight w:val="9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二等奖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梦想的港湾 遗憾的始点——高校大学新生宿舍生活对个人发展影响的调查报告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高  然   高  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刘志海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数学与信息科学学院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1634FD">
        <w:trPr>
          <w:trHeight w:val="21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二等奖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侵华日军“十八秋鲁西作战”实地调研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付  国   刘  平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赵晓璇   赵增龙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刘立勋   张  欣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 xml:space="preserve">袁德肃   吴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磊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梁敬坤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戴建兵         张媛媛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历史文化学院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DF68AA">
        <w:trPr>
          <w:trHeight w:val="1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lastRenderedPageBreak/>
              <w:t>二等奖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微媒体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视阈下科学生活化研究——生活科学情景剧的微视频开发与实践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贾晓宇   赵  心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王晨曦   王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顺涛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蔺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雨   冯红刚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张嘉伟   牛春雨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马淑倩   王运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李秋石         夏晓烨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DF68AA">
        <w:trPr>
          <w:trHeight w:val="8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二等奖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河北省小学综合实践活动实施现状的调查研究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王亚萍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索桂芳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教育学院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DF68AA">
        <w:trPr>
          <w:trHeight w:val="1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三等奖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师范生顶岗支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教情绪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影响因素及其干预模式的探究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李  静   曹  静 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赵宁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张亚静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于文华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陈洪震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教育学院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DF68AA">
        <w:trPr>
          <w:trHeight w:val="11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三等奖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志愿服务活动长效管理模式的实践与探索——以河北师范大学阳光支教活动为例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张树雨   祝  鹤 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任卫桐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   曹雅雯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陈晓玉         张媛媛         高  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1634FD">
        <w:trPr>
          <w:trHeight w:val="15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三等奖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90后大学生对中国传统文化典籍认识程度的调查研究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陈晓蕊   成盼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盼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孙新荣   赵思梦</w:t>
            </w: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br/>
              <w:t>周倩倩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齐  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  <w:tr w:rsidR="007F769F" w:rsidTr="001634FD">
        <w:trPr>
          <w:trHeight w:val="128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三等奖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新型</w:t>
            </w:r>
            <w:proofErr w:type="spell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ZnO</w:t>
            </w:r>
            <w:proofErr w:type="spellEnd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纳米结构的合成与光催化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 xml:space="preserve">黄  欣   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曲芯逸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李  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化学与材料科学学院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</w:p>
          <w:p w:rsidR="007F769F" w:rsidRDefault="007F769F" w:rsidP="001634FD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</w:rPr>
              <w:t>0</w:t>
            </w:r>
          </w:p>
        </w:tc>
      </w:tr>
    </w:tbl>
    <w:p w:rsidR="00415A85" w:rsidRDefault="00415A85"/>
    <w:sectPr w:rsidR="00415A85" w:rsidSect="007F76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69F"/>
    <w:rsid w:val="0014138B"/>
    <w:rsid w:val="001634FD"/>
    <w:rsid w:val="001837BF"/>
    <w:rsid w:val="00332020"/>
    <w:rsid w:val="00415A85"/>
    <w:rsid w:val="004A3160"/>
    <w:rsid w:val="00593470"/>
    <w:rsid w:val="007F769F"/>
    <w:rsid w:val="00850DAD"/>
    <w:rsid w:val="0097400A"/>
    <w:rsid w:val="00C015CA"/>
    <w:rsid w:val="00D30996"/>
    <w:rsid w:val="00DD0126"/>
    <w:rsid w:val="00DF68AA"/>
    <w:rsid w:val="00E4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14</cp:revision>
  <cp:lastPrinted>2015-07-03T09:09:00Z</cp:lastPrinted>
  <dcterms:created xsi:type="dcterms:W3CDTF">2015-07-03T08:43:00Z</dcterms:created>
  <dcterms:modified xsi:type="dcterms:W3CDTF">2015-07-03T09:30:00Z</dcterms:modified>
</cp:coreProperties>
</file>